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42C5" w:rsidRPr="004F63A6" w:rsidRDefault="007242C5" w:rsidP="001608BE">
      <w:pPr>
        <w:spacing w:line="480" w:lineRule="auto"/>
        <w:jc w:val="center"/>
        <w:rPr>
          <w:rFonts w:ascii="Times New Roman" w:hAnsi="Times New Roman" w:cs="Times New Roman"/>
          <w:sz w:val="24"/>
          <w:szCs w:val="24"/>
        </w:rPr>
      </w:pPr>
    </w:p>
    <w:p w:rsidR="007242C5" w:rsidRPr="004F63A6" w:rsidRDefault="007242C5" w:rsidP="001608BE">
      <w:pPr>
        <w:spacing w:line="480" w:lineRule="auto"/>
        <w:jc w:val="center"/>
        <w:rPr>
          <w:rFonts w:ascii="Times New Roman" w:hAnsi="Times New Roman" w:cs="Times New Roman"/>
          <w:sz w:val="24"/>
          <w:szCs w:val="24"/>
        </w:rPr>
      </w:pPr>
    </w:p>
    <w:p w:rsidR="007242C5" w:rsidRPr="004F63A6" w:rsidRDefault="007242C5" w:rsidP="001608BE">
      <w:pPr>
        <w:spacing w:line="480" w:lineRule="auto"/>
        <w:jc w:val="center"/>
        <w:rPr>
          <w:rFonts w:ascii="Times New Roman" w:hAnsi="Times New Roman" w:cs="Times New Roman"/>
          <w:sz w:val="24"/>
          <w:szCs w:val="24"/>
        </w:rPr>
      </w:pPr>
    </w:p>
    <w:p w:rsidR="007242C5" w:rsidRPr="004F63A6" w:rsidRDefault="007242C5" w:rsidP="001608BE">
      <w:pPr>
        <w:spacing w:line="480" w:lineRule="auto"/>
        <w:jc w:val="center"/>
        <w:rPr>
          <w:rFonts w:ascii="Times New Roman" w:hAnsi="Times New Roman" w:cs="Times New Roman"/>
          <w:sz w:val="24"/>
          <w:szCs w:val="24"/>
        </w:rPr>
      </w:pPr>
    </w:p>
    <w:p w:rsidR="00721848" w:rsidRPr="004F63A6" w:rsidRDefault="00721848" w:rsidP="001608BE">
      <w:pPr>
        <w:spacing w:line="480" w:lineRule="auto"/>
        <w:jc w:val="center"/>
        <w:rPr>
          <w:rFonts w:ascii="Times" w:eastAsia="Times New Roman" w:hAnsi="Times" w:cs="Times New Roman"/>
          <w:kern w:val="36"/>
          <w:sz w:val="28"/>
          <w:szCs w:val="28"/>
          <w:bdr w:val="none" w:sz="0" w:space="0" w:color="auto" w:frame="1"/>
        </w:rPr>
      </w:pPr>
      <w:r w:rsidRPr="004F63A6">
        <w:rPr>
          <w:rFonts w:ascii="Times" w:eastAsia="Times New Roman" w:hAnsi="Times" w:cs="Times New Roman"/>
          <w:kern w:val="36"/>
          <w:sz w:val="28"/>
          <w:szCs w:val="28"/>
          <w:bdr w:val="none" w:sz="0" w:space="0" w:color="auto" w:frame="1"/>
        </w:rPr>
        <w:t xml:space="preserve">Face Tattoos </w:t>
      </w:r>
    </w:p>
    <w:p w:rsidR="007242C5" w:rsidRPr="004F63A6" w:rsidRDefault="007242C5" w:rsidP="001608BE">
      <w:pPr>
        <w:spacing w:line="480" w:lineRule="auto"/>
        <w:jc w:val="center"/>
        <w:rPr>
          <w:rFonts w:ascii="Times New Roman" w:hAnsi="Times New Roman" w:cs="Times New Roman"/>
          <w:sz w:val="24"/>
          <w:szCs w:val="24"/>
        </w:rPr>
      </w:pPr>
      <w:r w:rsidRPr="004F63A6">
        <w:rPr>
          <w:rFonts w:ascii="Times New Roman" w:hAnsi="Times New Roman" w:cs="Times New Roman"/>
          <w:sz w:val="24"/>
          <w:szCs w:val="24"/>
        </w:rPr>
        <w:t>Name</w:t>
      </w:r>
    </w:p>
    <w:p w:rsidR="007242C5" w:rsidRPr="004F63A6" w:rsidRDefault="007242C5" w:rsidP="001608BE">
      <w:pPr>
        <w:spacing w:line="480" w:lineRule="auto"/>
        <w:jc w:val="center"/>
        <w:rPr>
          <w:rFonts w:ascii="Times New Roman" w:hAnsi="Times New Roman" w:cs="Times New Roman"/>
          <w:sz w:val="24"/>
          <w:szCs w:val="24"/>
        </w:rPr>
      </w:pPr>
      <w:r w:rsidRPr="004F63A6">
        <w:rPr>
          <w:rFonts w:ascii="Times New Roman" w:hAnsi="Times New Roman" w:cs="Times New Roman"/>
          <w:sz w:val="24"/>
          <w:szCs w:val="24"/>
        </w:rPr>
        <w:t>Institution</w:t>
      </w:r>
    </w:p>
    <w:p w:rsidR="007242C5" w:rsidRPr="004F63A6" w:rsidRDefault="007242C5" w:rsidP="001608BE">
      <w:pPr>
        <w:spacing w:line="480" w:lineRule="auto"/>
        <w:jc w:val="center"/>
        <w:rPr>
          <w:rFonts w:ascii="Times New Roman" w:hAnsi="Times New Roman" w:cs="Times New Roman"/>
          <w:sz w:val="24"/>
          <w:szCs w:val="24"/>
        </w:rPr>
      </w:pPr>
      <w:r w:rsidRPr="004F63A6">
        <w:rPr>
          <w:rFonts w:ascii="Times New Roman" w:hAnsi="Times New Roman" w:cs="Times New Roman"/>
          <w:sz w:val="24"/>
          <w:szCs w:val="24"/>
        </w:rPr>
        <w:t>Date</w:t>
      </w:r>
    </w:p>
    <w:p w:rsidR="007242C5" w:rsidRPr="004F63A6" w:rsidRDefault="007242C5" w:rsidP="001608BE">
      <w:pPr>
        <w:spacing w:after="200" w:line="480" w:lineRule="auto"/>
        <w:rPr>
          <w:rFonts w:ascii="Times New Roman" w:hAnsi="Times New Roman" w:cs="Times New Roman"/>
          <w:sz w:val="24"/>
          <w:szCs w:val="24"/>
        </w:rPr>
      </w:pPr>
      <w:r w:rsidRPr="004F63A6">
        <w:rPr>
          <w:rFonts w:ascii="Times New Roman" w:hAnsi="Times New Roman" w:cs="Times New Roman"/>
          <w:sz w:val="24"/>
          <w:szCs w:val="24"/>
        </w:rPr>
        <w:br w:type="page"/>
      </w:r>
    </w:p>
    <w:p w:rsidR="004D7A69" w:rsidRPr="004F63A6" w:rsidRDefault="004D7A69" w:rsidP="001608BE">
      <w:pPr>
        <w:pStyle w:val="NormalWeb"/>
        <w:shd w:val="clear" w:color="auto" w:fill="FFFFFF"/>
        <w:spacing w:before="0" w:beforeAutospacing="0" w:after="0" w:afterAutospacing="0" w:line="480" w:lineRule="auto"/>
        <w:ind w:firstLine="720"/>
        <w:textAlignment w:val="baseline"/>
      </w:pPr>
      <w:r w:rsidRPr="004F63A6">
        <w:rPr>
          <w:shd w:val="clear" w:color="auto" w:fill="FFFFFF"/>
        </w:rPr>
        <w:lastRenderedPageBreak/>
        <w:t>In Chicago Tattoo</w:t>
      </w:r>
      <w:r w:rsidR="001608BE" w:rsidRPr="004F63A6">
        <w:rPr>
          <w:shd w:val="clear" w:color="auto" w:fill="FFFFFF"/>
        </w:rPr>
        <w:t xml:space="preserve"> </w:t>
      </w:r>
      <w:r w:rsidRPr="004F63A6">
        <w:rPr>
          <w:shd w:val="clear" w:color="auto" w:fill="FFFFFF"/>
        </w:rPr>
        <w:t>&amp;</w:t>
      </w:r>
      <w:r w:rsidR="001608BE" w:rsidRPr="004F63A6">
        <w:rPr>
          <w:shd w:val="clear" w:color="auto" w:fill="FFFFFF"/>
        </w:rPr>
        <w:t xml:space="preserve"> </w:t>
      </w:r>
      <w:r w:rsidRPr="004F63A6">
        <w:rPr>
          <w:shd w:val="clear" w:color="auto" w:fill="FFFFFF"/>
        </w:rPr>
        <w:t>Piercing Co., which has been in business at the city since 1973, these employees have the family for tattoos on the hands, neck</w:t>
      </w:r>
      <w:r w:rsidR="00C64348" w:rsidRPr="004F63A6">
        <w:rPr>
          <w:shd w:val="clear" w:color="auto" w:fill="FFFFFF"/>
        </w:rPr>
        <w:t>,</w:t>
      </w:r>
      <w:r w:rsidRPr="004F63A6">
        <w:rPr>
          <w:shd w:val="clear" w:color="auto" w:fill="FFFFFF"/>
        </w:rPr>
        <w:t xml:space="preserve"> and cheek. “We call them job stoppers,” told Joel Jose Molina,</w:t>
      </w:r>
      <w:r w:rsidR="004F63A6">
        <w:rPr>
          <w:shd w:val="clear" w:color="auto" w:fill="FFFFFF"/>
        </w:rPr>
        <w:t xml:space="preserve"> the design artist in the store</w:t>
      </w:r>
      <w:r w:rsidRPr="004F63A6">
        <w:rPr>
          <w:shd w:val="clear" w:color="auto" w:fill="FFFFFF"/>
        </w:rPr>
        <w:t xml:space="preserve">. </w:t>
      </w:r>
      <w:r w:rsidRPr="004F63A6">
        <w:t>The face is one of the major radical places to get the tattoo</w:t>
      </w:r>
      <w:r w:rsidR="00C64348" w:rsidRPr="004F63A6">
        <w:t>,</w:t>
      </w:r>
      <w:r w:rsidRPr="004F63A6">
        <w:t xml:space="preserve"> and not some do it, although shops in the globe have tak</w:t>
      </w:r>
      <w:r w:rsidR="00E40C0D">
        <w:t xml:space="preserve">en an increase in face tattoos </w:t>
      </w:r>
      <w:r w:rsidR="00E40C0D" w:rsidRPr="004F63A6">
        <w:t>(</w:t>
      </w:r>
      <w:r w:rsidR="00E40C0D" w:rsidRPr="004F63A6">
        <w:rPr>
          <w:rFonts w:ascii="Arial" w:hAnsi="Arial" w:cs="Arial"/>
          <w:sz w:val="20"/>
          <w:szCs w:val="20"/>
          <w:shd w:val="clear" w:color="auto" w:fill="FFFFFF"/>
        </w:rPr>
        <w:t>Katsinas, 2019)</w:t>
      </w:r>
      <w:r w:rsidR="00E40C0D">
        <w:rPr>
          <w:rFonts w:ascii="Arial" w:hAnsi="Arial" w:cs="Arial"/>
          <w:sz w:val="20"/>
          <w:szCs w:val="20"/>
          <w:shd w:val="clear" w:color="auto" w:fill="FFFFFF"/>
        </w:rPr>
        <w:t xml:space="preserve">. </w:t>
      </w:r>
      <w:r w:rsidRPr="004F63A6">
        <w:t xml:space="preserve">But face tattoos also go with some contention as some people think that they’re the sure-fire way to get turned down for the business. </w:t>
      </w:r>
      <w:r w:rsidR="00E40C0D">
        <w:t>Is t</w:t>
      </w:r>
      <w:r w:rsidRPr="004F63A6">
        <w:t>his appearance is the canvas of last resort and it’s not a good idea to put the first</w:t>
      </w:r>
      <w:r w:rsidR="00E40C0D">
        <w:t>-ever tattoo there?</w:t>
      </w:r>
    </w:p>
    <w:p w:rsidR="001608BE" w:rsidRPr="004F63A6" w:rsidRDefault="001608BE" w:rsidP="001608BE">
      <w:pPr>
        <w:spacing w:after="200" w:line="480" w:lineRule="auto"/>
        <w:ind w:firstLine="720"/>
        <w:rPr>
          <w:rFonts w:ascii="Times New Roman" w:hAnsi="Times New Roman" w:cs="Times New Roman"/>
          <w:sz w:val="24"/>
          <w:szCs w:val="24"/>
          <w:shd w:val="clear" w:color="auto" w:fill="FFFFFF"/>
        </w:rPr>
      </w:pPr>
      <w:r w:rsidRPr="004F63A6">
        <w:rPr>
          <w:rFonts w:ascii="Times New Roman" w:hAnsi="Times New Roman" w:cs="Times New Roman"/>
          <w:sz w:val="24"/>
          <w:szCs w:val="24"/>
          <w:shd w:val="clear" w:color="auto" w:fill="FFFFFF"/>
        </w:rPr>
        <w:t xml:space="preserve">Face tattoos are not only for SoundCloud rappers anymore, though that is where you’ll find </w:t>
      </w:r>
      <w:r w:rsidR="00C64348" w:rsidRPr="004F63A6">
        <w:rPr>
          <w:rFonts w:ascii="Times New Roman" w:hAnsi="Times New Roman" w:cs="Times New Roman"/>
          <w:sz w:val="24"/>
          <w:szCs w:val="24"/>
          <w:shd w:val="clear" w:color="auto" w:fill="FFFFFF"/>
        </w:rPr>
        <w:t>a</w:t>
      </w:r>
      <w:r w:rsidRPr="004F63A6">
        <w:rPr>
          <w:rFonts w:ascii="Times New Roman" w:hAnsi="Times New Roman" w:cs="Times New Roman"/>
          <w:sz w:val="24"/>
          <w:szCs w:val="24"/>
          <w:shd w:val="clear" w:color="auto" w:fill="FFFFFF"/>
        </w:rPr>
        <w:t xml:space="preserve"> large </w:t>
      </w:r>
      <w:r w:rsidR="00C64348" w:rsidRPr="004F63A6">
        <w:rPr>
          <w:rFonts w:ascii="Times New Roman" w:hAnsi="Times New Roman" w:cs="Times New Roman"/>
          <w:sz w:val="24"/>
          <w:szCs w:val="24"/>
          <w:shd w:val="clear" w:color="auto" w:fill="FFFFFF"/>
        </w:rPr>
        <w:t>number</w:t>
      </w:r>
      <w:r w:rsidRPr="004F63A6">
        <w:rPr>
          <w:rFonts w:ascii="Times New Roman" w:hAnsi="Times New Roman" w:cs="Times New Roman"/>
          <w:sz w:val="24"/>
          <w:szCs w:val="24"/>
          <w:shd w:val="clear" w:color="auto" w:fill="FFFFFF"/>
        </w:rPr>
        <w:t xml:space="preserve"> of people sporting them. Celebrities and musicians particularly are boasting increasingly visible body creation, with the appearance being the newest country to be claimed for creation. </w:t>
      </w:r>
      <w:r w:rsidR="00E40C0D">
        <w:rPr>
          <w:rFonts w:ascii="Times New Roman" w:hAnsi="Times New Roman" w:cs="Times New Roman"/>
          <w:sz w:val="24"/>
          <w:szCs w:val="24"/>
          <w:shd w:val="clear" w:color="auto" w:fill="FFFFFF"/>
        </w:rPr>
        <w:t>Is t</w:t>
      </w:r>
      <w:r w:rsidRPr="004F63A6">
        <w:rPr>
          <w:rFonts w:ascii="Times New Roman" w:hAnsi="Times New Roman" w:cs="Times New Roman"/>
          <w:sz w:val="24"/>
          <w:szCs w:val="24"/>
          <w:shd w:val="clear" w:color="auto" w:fill="FFFFFF"/>
        </w:rPr>
        <w:t>here are a couple of reasons why people would need to make the look tattoo, and there are considerable downsides to getting in</w:t>
      </w:r>
      <w:r w:rsidR="00E40C0D">
        <w:rPr>
          <w:rFonts w:ascii="Times New Roman" w:hAnsi="Times New Roman" w:cs="Times New Roman"/>
          <w:sz w:val="24"/>
          <w:szCs w:val="24"/>
          <w:shd w:val="clear" w:color="auto" w:fill="FFFFFF"/>
        </w:rPr>
        <w:t>ked at one such a visible place?</w:t>
      </w:r>
      <w:r w:rsidRPr="004F63A6">
        <w:rPr>
          <w:rFonts w:ascii="Times New Roman" w:hAnsi="Times New Roman" w:cs="Times New Roman"/>
          <w:sz w:val="24"/>
          <w:szCs w:val="24"/>
          <w:shd w:val="clear" w:color="auto" w:fill="FFFFFF"/>
        </w:rPr>
        <w:t xml:space="preserve"> We spoke to the tattoo artist to discover more about the latest design style (</w:t>
      </w:r>
      <w:r w:rsidRPr="004F63A6">
        <w:rPr>
          <w:rFonts w:ascii="Arial" w:hAnsi="Arial" w:cs="Arial"/>
          <w:sz w:val="20"/>
          <w:szCs w:val="20"/>
          <w:shd w:val="clear" w:color="auto" w:fill="FFFFFF"/>
        </w:rPr>
        <w:t>Andrae et al. 2017).</w:t>
      </w:r>
    </w:p>
    <w:p w:rsidR="004F63A6" w:rsidRDefault="00E40C0D" w:rsidP="001608BE">
      <w:pPr>
        <w:spacing w:after="20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What is the growth? </w:t>
      </w:r>
      <w:r w:rsidR="001608BE" w:rsidRPr="004F63A6">
        <w:rPr>
          <w:rFonts w:ascii="Times New Roman" w:hAnsi="Times New Roman" w:cs="Times New Roman"/>
          <w:sz w:val="24"/>
          <w:szCs w:val="24"/>
        </w:rPr>
        <w:t>In recent years the hip hop world has seen the revival of past fads, too</w:t>
      </w:r>
      <w:r w:rsidR="00C64348" w:rsidRPr="004F63A6">
        <w:rPr>
          <w:rFonts w:ascii="Times New Roman" w:hAnsi="Times New Roman" w:cs="Times New Roman"/>
          <w:sz w:val="24"/>
          <w:szCs w:val="24"/>
        </w:rPr>
        <w:t>,</w:t>
      </w:r>
      <w:r w:rsidR="001608BE" w:rsidRPr="004F63A6">
        <w:rPr>
          <w:rFonts w:ascii="Times New Roman" w:hAnsi="Times New Roman" w:cs="Times New Roman"/>
          <w:sz w:val="24"/>
          <w:szCs w:val="24"/>
        </w:rPr>
        <w:t xml:space="preserve"> as the growth of new things. The last few years of the early period of this recent millennium gave rise to the quality of tattoos covering artists from top to toe. Soulja</w:t>
      </w:r>
      <w:r w:rsidR="00C64348" w:rsidRPr="004F63A6">
        <w:rPr>
          <w:rFonts w:ascii="Times New Roman" w:hAnsi="Times New Roman" w:cs="Times New Roman"/>
          <w:sz w:val="24"/>
          <w:szCs w:val="24"/>
        </w:rPr>
        <w:t>'s</w:t>
      </w:r>
      <w:r w:rsidR="001608BE" w:rsidRPr="004F63A6">
        <w:rPr>
          <w:rFonts w:ascii="Times New Roman" w:hAnsi="Times New Roman" w:cs="Times New Roman"/>
          <w:sz w:val="24"/>
          <w:szCs w:val="24"/>
        </w:rPr>
        <w:t xml:space="preserve"> son, Wiz Khalifa, Lil Wayne</w:t>
      </w:r>
      <w:r w:rsidR="00C64348" w:rsidRPr="004F63A6">
        <w:rPr>
          <w:rFonts w:ascii="Times New Roman" w:hAnsi="Times New Roman" w:cs="Times New Roman"/>
          <w:sz w:val="24"/>
          <w:szCs w:val="24"/>
        </w:rPr>
        <w:t>,</w:t>
      </w:r>
      <w:r w:rsidR="001608BE" w:rsidRPr="004F63A6">
        <w:rPr>
          <w:rFonts w:ascii="Times New Roman" w:hAnsi="Times New Roman" w:cs="Times New Roman"/>
          <w:sz w:val="24"/>
          <w:szCs w:val="24"/>
        </w:rPr>
        <w:t xml:space="preserve"> and Tyga get made this way of being whole `` tatted up. '' Although getting tattoos is nothing new to the music business, never get tattoos represented indeed pervasive at hip hop. Tattoos covering the appearance and the front have also grown increasingly common. </w:t>
      </w:r>
    </w:p>
    <w:p w:rsidR="004F63A6" w:rsidRDefault="004F63A6">
      <w:pPr>
        <w:spacing w:after="200" w:line="276" w:lineRule="auto"/>
        <w:rPr>
          <w:rFonts w:ascii="Times New Roman" w:hAnsi="Times New Roman" w:cs="Times New Roman"/>
          <w:sz w:val="24"/>
          <w:szCs w:val="24"/>
        </w:rPr>
      </w:pPr>
      <w:r>
        <w:rPr>
          <w:rFonts w:ascii="Times New Roman" w:hAnsi="Times New Roman" w:cs="Times New Roman"/>
          <w:sz w:val="24"/>
          <w:szCs w:val="24"/>
        </w:rPr>
        <w:br w:type="page"/>
      </w:r>
    </w:p>
    <w:p w:rsidR="00ED74C3" w:rsidRPr="004F63A6" w:rsidRDefault="003D688C" w:rsidP="001608BE">
      <w:pPr>
        <w:spacing w:line="480" w:lineRule="auto"/>
        <w:rPr>
          <w:rFonts w:ascii="Times New Roman" w:hAnsi="Times New Roman" w:cs="Times New Roman"/>
          <w:sz w:val="24"/>
          <w:szCs w:val="24"/>
        </w:rPr>
      </w:pPr>
      <w:r w:rsidRPr="004F63A6">
        <w:rPr>
          <w:rFonts w:ascii="Times New Roman" w:hAnsi="Times New Roman" w:cs="Times New Roman"/>
          <w:sz w:val="24"/>
          <w:szCs w:val="24"/>
        </w:rPr>
        <w:lastRenderedPageBreak/>
        <w:t>References</w:t>
      </w:r>
    </w:p>
    <w:p w:rsidR="001608BE" w:rsidRPr="004F63A6" w:rsidRDefault="001608BE" w:rsidP="00721848">
      <w:pPr>
        <w:spacing w:line="480" w:lineRule="auto"/>
        <w:ind w:left="720" w:hanging="720"/>
        <w:rPr>
          <w:rFonts w:ascii="Arial" w:hAnsi="Arial" w:cs="Arial"/>
          <w:sz w:val="20"/>
          <w:szCs w:val="20"/>
          <w:shd w:val="clear" w:color="auto" w:fill="FFFFFF"/>
        </w:rPr>
      </w:pPr>
      <w:r w:rsidRPr="004F63A6">
        <w:rPr>
          <w:rFonts w:ascii="Arial" w:hAnsi="Arial" w:cs="Arial"/>
          <w:sz w:val="20"/>
          <w:szCs w:val="20"/>
          <w:shd w:val="clear" w:color="auto" w:fill="FFFFFF"/>
        </w:rPr>
        <w:t>Andrae, D., McIntosh, T., &amp; Coster, S. (2017). " You can't take my face": A personal narrative of self-modification through tattooing in the Aotearoa/New Zealand prison system. </w:t>
      </w:r>
      <w:r w:rsidRPr="004F63A6">
        <w:rPr>
          <w:rFonts w:ascii="Arial" w:hAnsi="Arial" w:cs="Arial"/>
          <w:i/>
          <w:iCs/>
          <w:sz w:val="20"/>
          <w:szCs w:val="20"/>
          <w:shd w:val="clear" w:color="auto" w:fill="FFFFFF"/>
        </w:rPr>
        <w:t>New Zealand Sociology</w:t>
      </w:r>
      <w:r w:rsidRPr="004F63A6">
        <w:rPr>
          <w:rFonts w:ascii="Arial" w:hAnsi="Arial" w:cs="Arial"/>
          <w:sz w:val="20"/>
          <w:szCs w:val="20"/>
          <w:shd w:val="clear" w:color="auto" w:fill="FFFFFF"/>
        </w:rPr>
        <w:t>, </w:t>
      </w:r>
      <w:r w:rsidRPr="004F63A6">
        <w:rPr>
          <w:rFonts w:ascii="Arial" w:hAnsi="Arial" w:cs="Arial"/>
          <w:i/>
          <w:iCs/>
          <w:sz w:val="20"/>
          <w:szCs w:val="20"/>
          <w:shd w:val="clear" w:color="auto" w:fill="FFFFFF"/>
        </w:rPr>
        <w:t>32</w:t>
      </w:r>
      <w:r w:rsidRPr="004F63A6">
        <w:rPr>
          <w:rFonts w:ascii="Arial" w:hAnsi="Arial" w:cs="Arial"/>
          <w:sz w:val="20"/>
          <w:szCs w:val="20"/>
          <w:shd w:val="clear" w:color="auto" w:fill="FFFFFF"/>
        </w:rPr>
        <w:t>(2).</w:t>
      </w:r>
    </w:p>
    <w:p w:rsidR="001608BE" w:rsidRPr="004F63A6" w:rsidRDefault="001608BE" w:rsidP="00721848">
      <w:pPr>
        <w:spacing w:line="480" w:lineRule="auto"/>
        <w:ind w:left="720" w:hanging="720"/>
        <w:rPr>
          <w:rFonts w:ascii="Times New Roman" w:hAnsi="Times New Roman" w:cs="Times New Roman"/>
          <w:sz w:val="24"/>
          <w:szCs w:val="24"/>
        </w:rPr>
      </w:pPr>
      <w:r w:rsidRPr="004F63A6">
        <w:rPr>
          <w:rFonts w:ascii="Arial" w:hAnsi="Arial" w:cs="Arial"/>
          <w:sz w:val="20"/>
          <w:szCs w:val="20"/>
          <w:shd w:val="clear" w:color="auto" w:fill="FFFFFF"/>
        </w:rPr>
        <w:t>Katsinas, P. (2019). The international face of Thessaloniki: The “Greek crisis,” the entrepreneurial mayor, and mainstream media discourses. </w:t>
      </w:r>
      <w:r w:rsidRPr="004F63A6">
        <w:rPr>
          <w:rFonts w:ascii="Arial" w:hAnsi="Arial" w:cs="Arial"/>
          <w:i/>
          <w:iCs/>
          <w:sz w:val="20"/>
          <w:szCs w:val="20"/>
          <w:shd w:val="clear" w:color="auto" w:fill="FFFFFF"/>
        </w:rPr>
        <w:t>Area</w:t>
      </w:r>
      <w:r w:rsidRPr="004F63A6">
        <w:rPr>
          <w:rFonts w:ascii="Arial" w:hAnsi="Arial" w:cs="Arial"/>
          <w:sz w:val="20"/>
          <w:szCs w:val="20"/>
          <w:shd w:val="clear" w:color="auto" w:fill="FFFFFF"/>
        </w:rPr>
        <w:t>.</w:t>
      </w:r>
    </w:p>
    <w:sectPr w:rsidR="001608BE" w:rsidRPr="004F63A6" w:rsidSect="0029221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D13B2" w:rsidRDefault="001D13B2" w:rsidP="007242C5">
      <w:pPr>
        <w:spacing w:after="0" w:line="240" w:lineRule="auto"/>
      </w:pPr>
      <w:r>
        <w:separator/>
      </w:r>
    </w:p>
  </w:endnote>
  <w:endnote w:type="continuationSeparator" w:id="1">
    <w:p w:rsidR="001D13B2" w:rsidRDefault="001D13B2" w:rsidP="007242C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imes">
    <w:panose1 w:val="02020603050405020304"/>
    <w:charset w:val="00"/>
    <w:family w:val="auto"/>
    <w:pitch w:val="variable"/>
    <w:sig w:usb0="00000003" w:usb1="00000000" w:usb2="00000000" w:usb3="00000000" w:csb0="00000007" w:csb1="00000000"/>
  </w:font>
  <w:font w:name="Arial">
    <w:panose1 w:val="020B0604020202020204"/>
    <w:charset w:val="00"/>
    <w:family w:val="swiss"/>
    <w:pitch w:val="variable"/>
    <w:sig w:usb0="E0002EFF" w:usb1="C0007843" w:usb2="00000009" w:usb3="00000000" w:csb0="000001FF" w:csb1="00000000"/>
  </w:font>
  <w:font w:name="nyt-imperial">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D13B2" w:rsidRDefault="001D13B2" w:rsidP="007242C5">
      <w:pPr>
        <w:spacing w:after="0" w:line="240" w:lineRule="auto"/>
      </w:pPr>
      <w:r>
        <w:separator/>
      </w:r>
    </w:p>
  </w:footnote>
  <w:footnote w:type="continuationSeparator" w:id="1">
    <w:p w:rsidR="001D13B2" w:rsidRDefault="001D13B2" w:rsidP="007242C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127" w:rsidRDefault="00721848">
    <w:pPr>
      <w:pStyle w:val="Header"/>
    </w:pPr>
    <w:r w:rsidRPr="00721848">
      <w:rPr>
        <w:rFonts w:ascii="Times" w:eastAsia="Times New Roman" w:hAnsi="Times" w:cs="Times New Roman"/>
        <w:color w:val="000000" w:themeColor="text1"/>
        <w:kern w:val="36"/>
        <w:sz w:val="24"/>
        <w:szCs w:val="24"/>
        <w:bdr w:val="none" w:sz="0" w:space="0" w:color="auto" w:frame="1"/>
      </w:rPr>
      <w:t xml:space="preserve">FACE TATTOOS </w:t>
    </w:r>
    <w:r>
      <w:rPr>
        <w:rFonts w:ascii="nyt-imperial" w:hAnsi="nyt-imperial"/>
        <w:color w:val="000000"/>
        <w:sz w:val="23"/>
        <w:szCs w:val="23"/>
      </w:rPr>
      <w:tab/>
    </w:r>
    <w:r w:rsidR="00E87FC6">
      <w:rPr>
        <w:rFonts w:ascii="Times New Roman" w:hAnsi="Times New Roman" w:cs="Times New Roman"/>
        <w:sz w:val="24"/>
        <w:szCs w:val="24"/>
      </w:rPr>
      <w:tab/>
    </w:r>
    <w:r w:rsidR="00E87FC6">
      <w:rPr>
        <w:rFonts w:ascii="Times New Roman" w:hAnsi="Times New Roman" w:cs="Times New Roman"/>
        <w:sz w:val="24"/>
        <w:szCs w:val="24"/>
      </w:rPr>
      <w:tab/>
    </w:r>
    <w:r w:rsidR="00F22B10" w:rsidRPr="008C0127">
      <w:rPr>
        <w:rFonts w:ascii="Times New Roman" w:hAnsi="Times New Roman" w:cs="Times New Roman"/>
        <w:sz w:val="24"/>
        <w:szCs w:val="24"/>
      </w:rPr>
      <w:fldChar w:fldCharType="begin"/>
    </w:r>
    <w:r w:rsidR="00E87FC6" w:rsidRPr="008C0127">
      <w:rPr>
        <w:rFonts w:ascii="Times New Roman" w:hAnsi="Times New Roman" w:cs="Times New Roman"/>
        <w:sz w:val="24"/>
        <w:szCs w:val="24"/>
      </w:rPr>
      <w:instrText xml:space="preserve"> PAGE   \* MERGEFORMAT </w:instrText>
    </w:r>
    <w:r w:rsidR="00F22B10" w:rsidRPr="008C0127">
      <w:rPr>
        <w:rFonts w:ascii="Times New Roman" w:hAnsi="Times New Roman" w:cs="Times New Roman"/>
        <w:sz w:val="24"/>
        <w:szCs w:val="24"/>
      </w:rPr>
      <w:fldChar w:fldCharType="separate"/>
    </w:r>
    <w:r w:rsidR="00E40C0D">
      <w:rPr>
        <w:rFonts w:ascii="Times New Roman" w:hAnsi="Times New Roman" w:cs="Times New Roman"/>
        <w:noProof/>
        <w:sz w:val="24"/>
        <w:szCs w:val="24"/>
      </w:rPr>
      <w:t>2</w:t>
    </w:r>
    <w:r w:rsidR="00F22B10" w:rsidRPr="008C0127">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216" w:rsidRPr="00292216" w:rsidRDefault="007242C5" w:rsidP="00CE2BD8">
    <w:pPr>
      <w:spacing w:line="480" w:lineRule="auto"/>
      <w:rPr>
        <w:rFonts w:ascii="Times New Roman" w:hAnsi="Times New Roman" w:cs="Times New Roman"/>
        <w:sz w:val="24"/>
        <w:szCs w:val="24"/>
      </w:rPr>
    </w:pPr>
    <w:r>
      <w:rPr>
        <w:rFonts w:ascii="Times New Roman" w:hAnsi="Times New Roman" w:cs="Times New Roman"/>
        <w:sz w:val="24"/>
        <w:szCs w:val="24"/>
      </w:rPr>
      <w:t>Running Head</w:t>
    </w:r>
    <w:r w:rsidRPr="00721848">
      <w:rPr>
        <w:rFonts w:ascii="Times New Roman" w:hAnsi="Times New Roman" w:cs="Times New Roman"/>
        <w:sz w:val="24"/>
        <w:szCs w:val="24"/>
      </w:rPr>
      <w:t xml:space="preserve">: </w:t>
    </w:r>
    <w:r w:rsidR="00721848" w:rsidRPr="00721848">
      <w:rPr>
        <w:rFonts w:ascii="Times" w:eastAsia="Times New Roman" w:hAnsi="Times" w:cs="Times New Roman"/>
        <w:color w:val="000000" w:themeColor="text1"/>
        <w:kern w:val="36"/>
        <w:sz w:val="24"/>
        <w:szCs w:val="24"/>
        <w:bdr w:val="none" w:sz="0" w:space="0" w:color="auto" w:frame="1"/>
      </w:rPr>
      <w:t xml:space="preserve">FACE TATTOOS </w:t>
    </w:r>
    <w:r w:rsidR="00CE2BD8">
      <w:rPr>
        <w:rFonts w:ascii="nyt-imperial" w:hAnsi="nyt-imperial"/>
        <w:color w:val="000000"/>
        <w:sz w:val="23"/>
        <w:szCs w:val="23"/>
      </w:rPr>
      <w:tab/>
    </w:r>
    <w:r w:rsidR="00CE2BD8">
      <w:rPr>
        <w:rFonts w:ascii="nyt-imperial" w:hAnsi="nyt-imperial"/>
        <w:color w:val="000000"/>
        <w:sz w:val="23"/>
        <w:szCs w:val="23"/>
      </w:rPr>
      <w:tab/>
    </w:r>
    <w:r w:rsidR="00CE2BD8">
      <w:rPr>
        <w:rFonts w:ascii="nyt-imperial" w:hAnsi="nyt-imperial"/>
        <w:color w:val="000000"/>
        <w:sz w:val="23"/>
        <w:szCs w:val="23"/>
      </w:rPr>
      <w:tab/>
    </w:r>
    <w:r w:rsidR="00CE2BD8">
      <w:rPr>
        <w:rFonts w:ascii="nyt-imperial" w:hAnsi="nyt-imperial"/>
        <w:color w:val="000000"/>
        <w:sz w:val="23"/>
        <w:szCs w:val="23"/>
      </w:rPr>
      <w:tab/>
    </w:r>
    <w:r w:rsidR="00721848">
      <w:rPr>
        <w:rFonts w:ascii="nyt-imperial" w:hAnsi="nyt-imperial"/>
        <w:color w:val="000000"/>
        <w:sz w:val="23"/>
        <w:szCs w:val="23"/>
      </w:rPr>
      <w:tab/>
    </w:r>
    <w:r w:rsidR="00E87FC6">
      <w:rPr>
        <w:rFonts w:ascii="Times New Roman" w:hAnsi="Times New Roman" w:cs="Times New Roman"/>
        <w:sz w:val="24"/>
        <w:szCs w:val="24"/>
      </w:rPr>
      <w:tab/>
    </w:r>
    <w:r>
      <w:rPr>
        <w:rFonts w:ascii="Times New Roman" w:hAnsi="Times New Roman" w:cs="Times New Roman"/>
        <w:sz w:val="24"/>
        <w:szCs w:val="24"/>
      </w:rPr>
      <w:tab/>
    </w:r>
    <w:r w:rsidR="00F22B10" w:rsidRPr="00292216">
      <w:rPr>
        <w:rFonts w:ascii="Times New Roman" w:hAnsi="Times New Roman" w:cs="Times New Roman"/>
        <w:sz w:val="24"/>
        <w:szCs w:val="24"/>
      </w:rPr>
      <w:fldChar w:fldCharType="begin"/>
    </w:r>
    <w:r w:rsidR="00E87FC6" w:rsidRPr="00292216">
      <w:rPr>
        <w:rFonts w:ascii="Times New Roman" w:hAnsi="Times New Roman" w:cs="Times New Roman"/>
        <w:sz w:val="24"/>
        <w:szCs w:val="24"/>
      </w:rPr>
      <w:instrText xml:space="preserve"> PAGE   \* MERGEFORMAT </w:instrText>
    </w:r>
    <w:r w:rsidR="00F22B10" w:rsidRPr="00292216">
      <w:rPr>
        <w:rFonts w:ascii="Times New Roman" w:hAnsi="Times New Roman" w:cs="Times New Roman"/>
        <w:sz w:val="24"/>
        <w:szCs w:val="24"/>
      </w:rPr>
      <w:fldChar w:fldCharType="separate"/>
    </w:r>
    <w:r w:rsidR="00E40C0D">
      <w:rPr>
        <w:rFonts w:ascii="Times New Roman" w:hAnsi="Times New Roman" w:cs="Times New Roman"/>
        <w:noProof/>
        <w:sz w:val="24"/>
        <w:szCs w:val="24"/>
      </w:rPr>
      <w:t>1</w:t>
    </w:r>
    <w:r w:rsidR="00F22B10" w:rsidRPr="00292216">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rA0NDE0MjO1NDc1NjNR0lEKTi0uzszPAykwrQUAvzeCcSwAAAA="/>
  </w:docVars>
  <w:rsids>
    <w:rsidRoot w:val="007242C5"/>
    <w:rsid w:val="000816BB"/>
    <w:rsid w:val="00092B46"/>
    <w:rsid w:val="000B2B0B"/>
    <w:rsid w:val="001608BE"/>
    <w:rsid w:val="001D13B2"/>
    <w:rsid w:val="002902E6"/>
    <w:rsid w:val="0039506B"/>
    <w:rsid w:val="003D688C"/>
    <w:rsid w:val="00430769"/>
    <w:rsid w:val="004D7A69"/>
    <w:rsid w:val="004F63A6"/>
    <w:rsid w:val="005E50B4"/>
    <w:rsid w:val="00630885"/>
    <w:rsid w:val="00721848"/>
    <w:rsid w:val="007242C5"/>
    <w:rsid w:val="007339B8"/>
    <w:rsid w:val="00742C3A"/>
    <w:rsid w:val="00742FB8"/>
    <w:rsid w:val="0077017B"/>
    <w:rsid w:val="008029B3"/>
    <w:rsid w:val="008D6F38"/>
    <w:rsid w:val="008D74AB"/>
    <w:rsid w:val="00AC49E6"/>
    <w:rsid w:val="00C64348"/>
    <w:rsid w:val="00CE2BD8"/>
    <w:rsid w:val="00DC3F20"/>
    <w:rsid w:val="00E35A6E"/>
    <w:rsid w:val="00E40C0D"/>
    <w:rsid w:val="00E87FC6"/>
    <w:rsid w:val="00EC51C6"/>
    <w:rsid w:val="00F14F0D"/>
    <w:rsid w:val="00F22B10"/>
    <w:rsid w:val="00F3448E"/>
    <w:rsid w:val="00FA06FA"/>
    <w:rsid w:val="00FA7A4E"/>
    <w:rsid w:val="00FE5A9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2C5"/>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42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42C5"/>
  </w:style>
  <w:style w:type="paragraph" w:styleId="Footer">
    <w:name w:val="footer"/>
    <w:basedOn w:val="Normal"/>
    <w:link w:val="FooterChar"/>
    <w:uiPriority w:val="99"/>
    <w:semiHidden/>
    <w:unhideWhenUsed/>
    <w:rsid w:val="007242C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242C5"/>
  </w:style>
  <w:style w:type="paragraph" w:styleId="NormalWeb">
    <w:name w:val="Normal (Web)"/>
    <w:basedOn w:val="Normal"/>
    <w:uiPriority w:val="99"/>
    <w:semiHidden/>
    <w:unhideWhenUsed/>
    <w:rsid w:val="00F14F0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698316006">
      <w:bodyDiv w:val="1"/>
      <w:marLeft w:val="0"/>
      <w:marRight w:val="0"/>
      <w:marTop w:val="0"/>
      <w:marBottom w:val="0"/>
      <w:divBdr>
        <w:top w:val="none" w:sz="0" w:space="0" w:color="auto"/>
        <w:left w:val="none" w:sz="0" w:space="0" w:color="auto"/>
        <w:bottom w:val="none" w:sz="0" w:space="0" w:color="auto"/>
        <w:right w:val="none" w:sz="0" w:space="0" w:color="auto"/>
      </w:divBdr>
    </w:div>
    <w:div w:id="1230269317">
      <w:bodyDiv w:val="1"/>
      <w:marLeft w:val="0"/>
      <w:marRight w:val="0"/>
      <w:marTop w:val="0"/>
      <w:marBottom w:val="0"/>
      <w:divBdr>
        <w:top w:val="none" w:sz="0" w:space="0" w:color="auto"/>
        <w:left w:val="none" w:sz="0" w:space="0" w:color="auto"/>
        <w:bottom w:val="none" w:sz="0" w:space="0" w:color="auto"/>
        <w:right w:val="none" w:sz="0" w:space="0" w:color="auto"/>
      </w:divBdr>
    </w:div>
    <w:div w:id="1548102691">
      <w:bodyDiv w:val="1"/>
      <w:marLeft w:val="0"/>
      <w:marRight w:val="0"/>
      <w:marTop w:val="0"/>
      <w:marBottom w:val="0"/>
      <w:divBdr>
        <w:top w:val="none" w:sz="0" w:space="0" w:color="auto"/>
        <w:left w:val="none" w:sz="0" w:space="0" w:color="auto"/>
        <w:bottom w:val="none" w:sz="0" w:space="0" w:color="auto"/>
        <w:right w:val="none" w:sz="0" w:space="0" w:color="auto"/>
      </w:divBdr>
    </w:div>
    <w:div w:id="1599093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63F45B-29B3-479F-AB99-3807BF00E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325</Words>
  <Characters>1855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6</cp:revision>
  <dcterms:created xsi:type="dcterms:W3CDTF">2019-12-16T01:16:00Z</dcterms:created>
  <dcterms:modified xsi:type="dcterms:W3CDTF">2019-12-16T03:59:00Z</dcterms:modified>
</cp:coreProperties>
</file>